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FB0" w:rsidRPr="00200FC0" w:rsidRDefault="00AE1FB0" w:rsidP="001F2BEE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48.45pt" o:ole="" fillcolor="window">
            <v:imagedata r:id="rId5" o:title=""/>
          </v:shape>
          <o:OLEObject Type="Embed" ProgID="Paint.Picture" ShapeID="_x0000_i1025" DrawAspect="Content" ObjectID="_1630483744" r:id="rId6"/>
        </w:object>
      </w:r>
    </w:p>
    <w:p w:rsidR="00AE1FB0" w:rsidRPr="00200FC0" w:rsidRDefault="00AE1FB0" w:rsidP="001F2BEE">
      <w:pPr>
        <w:pStyle w:val="Heading2"/>
      </w:pPr>
      <w:r w:rsidRPr="00200FC0">
        <w:t>УКРАЇНА</w:t>
      </w:r>
    </w:p>
    <w:p w:rsidR="00AE1FB0" w:rsidRPr="00200FC0" w:rsidRDefault="00AE1FB0" w:rsidP="001F2BEE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AE1FB0" w:rsidRPr="00200FC0" w:rsidRDefault="00AE1FB0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AE1FB0" w:rsidRPr="00200FC0" w:rsidRDefault="00AE1FB0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AE1FB0" w:rsidRPr="00200FC0" w:rsidRDefault="00AE1FB0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сорок друга</w:t>
      </w:r>
      <w:r w:rsidRPr="00200FC0">
        <w:rPr>
          <w:b/>
          <w:i/>
          <w:sz w:val="28"/>
        </w:rPr>
        <w:t xml:space="preserve"> сесія</w:t>
      </w:r>
    </w:p>
    <w:p w:rsidR="00AE1FB0" w:rsidRDefault="00AE1FB0" w:rsidP="001F2BEE">
      <w:pPr>
        <w:jc w:val="center"/>
        <w:rPr>
          <w:b/>
          <w:i/>
          <w:sz w:val="28"/>
        </w:rPr>
      </w:pPr>
    </w:p>
    <w:p w:rsidR="00AE1FB0" w:rsidRDefault="00AE1FB0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AE1FB0" w:rsidRPr="00200FC0" w:rsidRDefault="00AE1FB0" w:rsidP="001F2BEE">
      <w:pPr>
        <w:jc w:val="center"/>
        <w:rPr>
          <w:b/>
          <w:i/>
          <w:sz w:val="28"/>
        </w:rPr>
      </w:pPr>
    </w:p>
    <w:p w:rsidR="00AE1FB0" w:rsidRPr="00201A36" w:rsidRDefault="00AE1FB0" w:rsidP="00662AFE">
      <w:pPr>
        <w:rPr>
          <w:sz w:val="28"/>
          <w:u w:val="single"/>
        </w:rPr>
      </w:pPr>
      <w:r>
        <w:rPr>
          <w:sz w:val="28"/>
        </w:rPr>
        <w:t>19 вересня 2019 року</w:t>
      </w:r>
      <w:r w:rsidRPr="00201A36">
        <w:rPr>
          <w:sz w:val="28"/>
        </w:rPr>
        <w:t xml:space="preserve"> </w:t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  <w:t xml:space="preserve">                                           №</w:t>
      </w:r>
      <w:r>
        <w:rPr>
          <w:sz w:val="28"/>
          <w:u w:val="single"/>
        </w:rPr>
        <w:t xml:space="preserve">  7</w:t>
      </w:r>
      <w:r w:rsidRPr="00201A36">
        <w:rPr>
          <w:sz w:val="28"/>
          <w:u w:val="single"/>
        </w:rPr>
        <w:t xml:space="preserve"> </w:t>
      </w:r>
    </w:p>
    <w:p w:rsidR="00AE1FB0" w:rsidRDefault="00AE1FB0" w:rsidP="007148DF">
      <w:pPr>
        <w:spacing w:line="240" w:lineRule="exact"/>
        <w:jc w:val="both"/>
        <w:rPr>
          <w:sz w:val="28"/>
          <w:szCs w:val="28"/>
        </w:rPr>
      </w:pPr>
    </w:p>
    <w:p w:rsidR="00AE1FB0" w:rsidRDefault="00AE1FB0" w:rsidP="00714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та доповнень </w:t>
      </w:r>
    </w:p>
    <w:p w:rsidR="00AE1FB0" w:rsidRDefault="00AE1FB0" w:rsidP="00714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до районної Програми</w:t>
      </w:r>
    </w:p>
    <w:p w:rsidR="00AE1FB0" w:rsidRDefault="00AE1FB0" w:rsidP="00714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«Шкільний автобус» на 2019 рік</w:t>
      </w:r>
    </w:p>
    <w:p w:rsidR="00AE1FB0" w:rsidRDefault="00AE1FB0" w:rsidP="007148DF">
      <w:pPr>
        <w:spacing w:line="240" w:lineRule="exact"/>
        <w:jc w:val="both"/>
        <w:rPr>
          <w:sz w:val="28"/>
          <w:szCs w:val="28"/>
        </w:rPr>
      </w:pPr>
    </w:p>
    <w:p w:rsidR="00AE1FB0" w:rsidRPr="00F150D1" w:rsidRDefault="00AE1FB0" w:rsidP="001F2BEE">
      <w:pPr>
        <w:jc w:val="both"/>
        <w:rPr>
          <w:sz w:val="28"/>
          <w:szCs w:val="28"/>
        </w:rPr>
      </w:pPr>
    </w:p>
    <w:p w:rsidR="00AE1FB0" w:rsidRDefault="00AE1FB0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Керуючись статтями 32, 43 Закону України «Про місцеве самоврядування в  Україні», відповідно до статті 14 Закону України «Про освіту», статті 21 Закону України «Про загальну середню освіту», постанови Кабінету Міністрів України від 16 січня 2003 року № 31 «Про затвердження Програми «Шкільний автобус» (зі змінами та доповненнями), Пологівська районна рада вирішила:</w:t>
      </w:r>
    </w:p>
    <w:p w:rsidR="00AE1FB0" w:rsidRDefault="00AE1FB0" w:rsidP="001F2BEE">
      <w:pPr>
        <w:jc w:val="both"/>
        <w:rPr>
          <w:sz w:val="28"/>
          <w:szCs w:val="28"/>
        </w:rPr>
      </w:pPr>
    </w:p>
    <w:p w:rsidR="00AE1FB0" w:rsidRDefault="00AE1FB0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та доповнення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 xml:space="preserve">и «Шкільний автобус» </w:t>
      </w:r>
      <w:r w:rsidRPr="00D743FC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>
        <w:rPr>
          <w:sz w:val="28"/>
          <w:szCs w:val="28"/>
        </w:rPr>
        <w:t>26.10.2018</w:t>
      </w:r>
      <w:r w:rsidRPr="0042491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32:</w:t>
      </w:r>
    </w:p>
    <w:p w:rsidR="00AE1FB0" w:rsidRDefault="00AE1FB0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7 «Характеристика районної Програми «Шкільний автобус» на 2019 рік» викласти в наступній редакції:</w:t>
      </w:r>
    </w:p>
    <w:p w:rsidR="00AE1FB0" w:rsidRDefault="00AE1FB0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234EAB">
        <w:rPr>
          <w:sz w:val="28"/>
          <w:szCs w:val="28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</w:t>
      </w:r>
      <w:r>
        <w:rPr>
          <w:sz w:val="28"/>
          <w:szCs w:val="28"/>
        </w:rPr>
        <w:t xml:space="preserve">іншої </w:t>
      </w:r>
      <w:r w:rsidRPr="00234EAB">
        <w:rPr>
          <w:sz w:val="28"/>
          <w:szCs w:val="28"/>
        </w:rPr>
        <w:t xml:space="preserve">субвенції до районного бюджету. </w:t>
      </w:r>
      <w:r>
        <w:rPr>
          <w:sz w:val="28"/>
          <w:szCs w:val="28"/>
        </w:rPr>
        <w:t>Придбання спеціалізованих автобусів пристосованих для перевезення школярів здійснюється на умовах співфінансування по спеціальному фонду (у т.ч. бюджет розвитку) обласному бюджету.</w:t>
      </w:r>
    </w:p>
    <w:p w:rsidR="00AE1FB0" w:rsidRDefault="00AE1FB0" w:rsidP="00EF32C6">
      <w:pPr>
        <w:pStyle w:val="ListParagraph"/>
        <w:ind w:left="0" w:firstLine="720"/>
        <w:jc w:val="both"/>
      </w:pPr>
      <w:r w:rsidRPr="00791516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 xml:space="preserve">     3 550 729,00</w:t>
      </w:r>
      <w:r w:rsidRPr="00C1231D">
        <w:rPr>
          <w:szCs w:val="28"/>
        </w:rPr>
        <w:t xml:space="preserve"> </w:t>
      </w:r>
      <w:r w:rsidRPr="00791516">
        <w:rPr>
          <w:szCs w:val="28"/>
        </w:rPr>
        <w:t xml:space="preserve">грн., в тому числі: районний бюджет – </w:t>
      </w:r>
      <w:r>
        <w:rPr>
          <w:szCs w:val="28"/>
        </w:rPr>
        <w:t>1 958 800,00</w:t>
      </w:r>
      <w:r w:rsidRPr="00791516">
        <w:rPr>
          <w:szCs w:val="28"/>
        </w:rPr>
        <w:t xml:space="preserve"> грн., інша субвенція місцевих бюджетів – </w:t>
      </w:r>
      <w:r>
        <w:rPr>
          <w:szCs w:val="28"/>
        </w:rPr>
        <w:t>1 591 929,00</w:t>
      </w:r>
      <w:r w:rsidRPr="00791516">
        <w:rPr>
          <w:szCs w:val="28"/>
        </w:rPr>
        <w:t xml:space="preserve"> грн.</w:t>
      </w:r>
    </w:p>
    <w:p w:rsidR="00AE1FB0" w:rsidRDefault="00AE1FB0" w:rsidP="00F150D1">
      <w:pPr>
        <w:ind w:firstLine="708"/>
        <w:jc w:val="both"/>
        <w:rPr>
          <w:sz w:val="28"/>
          <w:szCs w:val="28"/>
        </w:rPr>
      </w:pPr>
      <w:r w:rsidRPr="00C94A1F">
        <w:rPr>
          <w:sz w:val="28"/>
          <w:szCs w:val="28"/>
        </w:rPr>
        <w:t>1</w:t>
      </w:r>
      <w:r>
        <w:rPr>
          <w:sz w:val="28"/>
          <w:szCs w:val="28"/>
        </w:rPr>
        <w:t xml:space="preserve">.2. Абзац другий розділу 5 «Фінансове забезпечення Програми» викласти в наступній редакції: </w:t>
      </w:r>
    </w:p>
    <w:p w:rsidR="00AE1FB0" w:rsidRDefault="00AE1FB0" w:rsidP="00EF32C6">
      <w:pPr>
        <w:pStyle w:val="ListParagraph"/>
        <w:ind w:left="0" w:firstLine="720"/>
        <w:jc w:val="both"/>
      </w:pPr>
      <w:r w:rsidRPr="00791516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 xml:space="preserve">     3 550 729,00</w:t>
      </w:r>
      <w:r w:rsidRPr="00C1231D">
        <w:rPr>
          <w:szCs w:val="28"/>
        </w:rPr>
        <w:t xml:space="preserve"> </w:t>
      </w:r>
      <w:r w:rsidRPr="00791516">
        <w:rPr>
          <w:szCs w:val="28"/>
        </w:rPr>
        <w:t xml:space="preserve">грн., в тому числі: районний бюджет – </w:t>
      </w:r>
      <w:r>
        <w:rPr>
          <w:szCs w:val="28"/>
        </w:rPr>
        <w:t>1 958 800,00</w:t>
      </w:r>
      <w:r w:rsidRPr="00791516">
        <w:rPr>
          <w:szCs w:val="28"/>
        </w:rPr>
        <w:t xml:space="preserve"> грн., інша субвенція місцевих бюджетів – </w:t>
      </w:r>
      <w:r>
        <w:rPr>
          <w:szCs w:val="28"/>
        </w:rPr>
        <w:t>1 591 929,00</w:t>
      </w:r>
      <w:r w:rsidRPr="00791516">
        <w:rPr>
          <w:szCs w:val="28"/>
        </w:rPr>
        <w:t xml:space="preserve"> грн.</w:t>
      </w:r>
    </w:p>
    <w:p w:rsidR="00AE1FB0" w:rsidRDefault="00AE1FB0" w:rsidP="00F82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Розділ 7 «Основні заходи районної Програми «Шкільний автобус» на 2019 рік» викласти в новій редакції (додається). </w:t>
      </w:r>
    </w:p>
    <w:p w:rsidR="00AE1FB0" w:rsidRDefault="00AE1FB0" w:rsidP="00F82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00FC0">
        <w:rPr>
          <w:sz w:val="28"/>
          <w:szCs w:val="28"/>
        </w:rPr>
        <w:t>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AE1FB0" w:rsidRDefault="00AE1FB0" w:rsidP="001F2BEE">
      <w:pPr>
        <w:jc w:val="both"/>
        <w:rPr>
          <w:sz w:val="28"/>
          <w:szCs w:val="28"/>
        </w:rPr>
      </w:pPr>
    </w:p>
    <w:p w:rsidR="00AE1FB0" w:rsidRDefault="00AE1FB0" w:rsidP="001F2BEE">
      <w:pPr>
        <w:jc w:val="both"/>
        <w:rPr>
          <w:sz w:val="28"/>
          <w:szCs w:val="28"/>
        </w:rPr>
      </w:pPr>
    </w:p>
    <w:p w:rsidR="00AE1FB0" w:rsidRDefault="00AE1FB0" w:rsidP="001F2BEE">
      <w:pPr>
        <w:jc w:val="both"/>
        <w:rPr>
          <w:sz w:val="28"/>
          <w:szCs w:val="28"/>
        </w:rPr>
      </w:pPr>
    </w:p>
    <w:p w:rsidR="00AE1FB0" w:rsidRDefault="00AE1FB0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О.П.Покутній</w:t>
      </w:r>
    </w:p>
    <w:p w:rsidR="00AE1FB0" w:rsidRDefault="00AE1FB0" w:rsidP="0031759D">
      <w:pPr>
        <w:spacing w:line="240" w:lineRule="exact"/>
        <w:jc w:val="both"/>
        <w:rPr>
          <w:sz w:val="28"/>
          <w:szCs w:val="28"/>
        </w:rPr>
      </w:pPr>
    </w:p>
    <w:p w:rsidR="00AE1FB0" w:rsidRDefault="00AE1FB0" w:rsidP="0031759D">
      <w:pPr>
        <w:spacing w:line="240" w:lineRule="exact"/>
        <w:jc w:val="both"/>
        <w:rPr>
          <w:sz w:val="28"/>
          <w:szCs w:val="28"/>
        </w:rPr>
      </w:pPr>
    </w:p>
    <w:p w:rsidR="00AE1FB0" w:rsidRDefault="00AE1FB0" w:rsidP="001D3FBD">
      <w:pPr>
        <w:spacing w:line="276" w:lineRule="auto"/>
        <w:rPr>
          <w:b/>
          <w:sz w:val="32"/>
          <w:szCs w:val="32"/>
          <w:lang w:val="ru-RU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54432C">
      <w:pPr>
        <w:jc w:val="center"/>
        <w:rPr>
          <w:sz w:val="28"/>
          <w:szCs w:val="28"/>
        </w:rPr>
      </w:pPr>
    </w:p>
    <w:p w:rsidR="00AE1FB0" w:rsidRPr="003F79E4" w:rsidRDefault="00AE1FB0" w:rsidP="008A086F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3F79E4">
        <w:rPr>
          <w:color w:val="000000"/>
        </w:rPr>
        <w:t xml:space="preserve">Додаток </w:t>
      </w:r>
    </w:p>
    <w:p w:rsidR="00AE1FB0" w:rsidRPr="003F79E4" w:rsidRDefault="00AE1FB0" w:rsidP="008A086F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 до рішення районної ради</w:t>
      </w:r>
    </w:p>
    <w:p w:rsidR="00AE1FB0" w:rsidRPr="003F79E4" w:rsidRDefault="00AE1FB0" w:rsidP="008A086F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від ____________ № ___</w:t>
      </w:r>
    </w:p>
    <w:p w:rsidR="00AE1FB0" w:rsidRDefault="00AE1FB0" w:rsidP="004B35BA">
      <w:pPr>
        <w:jc w:val="center"/>
        <w:rPr>
          <w:b/>
          <w:sz w:val="32"/>
          <w:szCs w:val="32"/>
        </w:rPr>
      </w:pPr>
    </w:p>
    <w:p w:rsidR="00AE1FB0" w:rsidRDefault="00AE1FB0" w:rsidP="004B35BA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 xml:space="preserve">7. Основні  заходи </w:t>
      </w:r>
      <w:r>
        <w:rPr>
          <w:b/>
          <w:sz w:val="32"/>
          <w:szCs w:val="32"/>
        </w:rPr>
        <w:t>районної  П</w:t>
      </w:r>
      <w:r w:rsidRPr="0017322F">
        <w:rPr>
          <w:b/>
          <w:sz w:val="32"/>
          <w:szCs w:val="32"/>
        </w:rPr>
        <w:t xml:space="preserve">рограми </w:t>
      </w:r>
    </w:p>
    <w:p w:rsidR="00AE1FB0" w:rsidRPr="0017322F" w:rsidRDefault="00AE1FB0" w:rsidP="004B35BA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>«Шкільний автобус» на 201</w:t>
      </w:r>
      <w:r>
        <w:rPr>
          <w:b/>
          <w:sz w:val="32"/>
          <w:szCs w:val="32"/>
        </w:rPr>
        <w:t>9</w:t>
      </w:r>
      <w:r w:rsidRPr="0017322F">
        <w:rPr>
          <w:b/>
          <w:sz w:val="32"/>
          <w:szCs w:val="32"/>
        </w:rPr>
        <w:t xml:space="preserve"> рік</w:t>
      </w:r>
    </w:p>
    <w:p w:rsidR="00AE1FB0" w:rsidRPr="008272E3" w:rsidRDefault="00AE1FB0" w:rsidP="008A086F">
      <w:pPr>
        <w:rPr>
          <w:sz w:val="28"/>
          <w:szCs w:val="28"/>
        </w:rPr>
      </w:pPr>
    </w:p>
    <w:tbl>
      <w:tblPr>
        <w:tblW w:w="10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332"/>
        <w:gridCol w:w="2693"/>
        <w:gridCol w:w="1418"/>
        <w:gridCol w:w="2196"/>
      </w:tblGrid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№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п/п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Зміст заходу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Відповідальні виконавці</w:t>
            </w:r>
          </w:p>
        </w:tc>
        <w:tc>
          <w:tcPr>
            <w:tcW w:w="141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Термін виконання</w:t>
            </w: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Прогнозований обсяг фінансування для виконання завдань, грн.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Закріплення за закладами загальної середньої освіти територій обслуговування з урахуванням потреби в організації перевезення учнів, дітей та педагогічних працівників закладів дошкільної та загальної середньої освіти у сільській місцевості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Затвердження</w:t>
            </w:r>
            <w:r w:rsidRPr="00201269">
              <w:rPr>
                <w:sz w:val="26"/>
                <w:szCs w:val="26"/>
              </w:rPr>
              <w:t xml:space="preserve"> мережі закладів загальної середньої освіти у сільській місцевості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3.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Укладання угод </w:t>
            </w:r>
            <w:r>
              <w:rPr>
                <w:sz w:val="26"/>
                <w:szCs w:val="26"/>
              </w:rPr>
              <w:t xml:space="preserve">із </w:t>
            </w:r>
            <w:r w:rsidRPr="00C46F7C">
              <w:rPr>
                <w:sz w:val="26"/>
                <w:szCs w:val="26"/>
              </w:rPr>
              <w:t xml:space="preserve">Басанською, Тарасівською, </w:t>
            </w:r>
            <w:r w:rsidRPr="00AC3D6D">
              <w:rPr>
                <w:sz w:val="26"/>
                <w:szCs w:val="26"/>
              </w:rPr>
              <w:t>Федорівською, Вербівською, Інженерненською, Григорівською,</w:t>
            </w:r>
            <w:r w:rsidRPr="00C46F7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Новоселівською, </w:t>
            </w:r>
            <w:r w:rsidRPr="00C46F7C">
              <w:rPr>
                <w:sz w:val="26"/>
                <w:szCs w:val="26"/>
              </w:rPr>
              <w:t>Семенівською</w:t>
            </w:r>
            <w:r w:rsidRPr="00201269">
              <w:rPr>
                <w:sz w:val="26"/>
                <w:szCs w:val="26"/>
              </w:rPr>
              <w:t xml:space="preserve"> сільськими радами на фінансування районної програми «Шкільний автобус» для 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організованого перевезення учнів, дітей та педагогічних працівників та утримання шкільних автобусів, які знаходяться на балансі групи централізованого господарського обслуговування навчальних закладів і установ відділу освіти, молоді та спорту райдержадміністрації 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 райдержадміністрації,     сільські ради,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Пологівська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районна рада</w:t>
            </w: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</w:p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</w:p>
        </w:tc>
      </w:tr>
      <w:tr w:rsidR="00AE1FB0" w:rsidRPr="00201269" w:rsidTr="003D2FB1">
        <w:trPr>
          <w:trHeight w:val="866"/>
        </w:trPr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4.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безпечної експлуатації транспортних засобів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5.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контролю за безпекою перевезення учнів, дітей  та  педагогічних  працівників  закладів дошкільної та загальної середньої освіти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Пологівський ВП ГУНП в Запорізькій області</w:t>
            </w: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6.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  <w:lang w:val="ru-RU"/>
              </w:rPr>
            </w:pPr>
            <w:r w:rsidRPr="00201269">
              <w:rPr>
                <w:sz w:val="26"/>
                <w:szCs w:val="26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та  педагогічних  працівників закладів дошкільної та загальної середньої освіти, які цього потребують 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сільські ради, заклади загально</w:t>
            </w:r>
            <w:r>
              <w:rPr>
                <w:sz w:val="26"/>
                <w:szCs w:val="26"/>
              </w:rPr>
              <w:t xml:space="preserve">ї середньої </w:t>
            </w:r>
            <w:r w:rsidRPr="00201269">
              <w:rPr>
                <w:sz w:val="26"/>
                <w:szCs w:val="26"/>
              </w:rPr>
              <w:t>освіт</w:t>
            </w:r>
            <w:r>
              <w:rPr>
                <w:sz w:val="26"/>
                <w:szCs w:val="26"/>
              </w:rPr>
              <w:t>и</w:t>
            </w: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7.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райдержадміністрації,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загальноосвітні навчальні заклади</w:t>
            </w: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8.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39 472,00</w:t>
            </w:r>
          </w:p>
        </w:tc>
      </w:tr>
      <w:tr w:rsidR="00AE1FB0" w:rsidRPr="00201269" w:rsidTr="003D2FB1">
        <w:trPr>
          <w:trHeight w:val="1491"/>
        </w:trPr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9.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Коригування розкладу уроків та режиму освітнього процесу з метою раціонального використання автобусів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заклади загальної середньої освіти</w:t>
            </w: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10.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Забезпечення проведення 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перед рейсового медичного огляду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11.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  <w:lang w:val="ru-RU"/>
              </w:rPr>
            </w:pPr>
            <w:r w:rsidRPr="00201269">
              <w:rPr>
                <w:sz w:val="26"/>
                <w:szCs w:val="26"/>
              </w:rPr>
              <w:t>201</w:t>
            </w:r>
            <w:r w:rsidRPr="00201269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12.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проходження технічного огляду, реєстрації транспортних засобів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50 200,00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13.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аптечками, автозапчастинами, акумуляторними батареями, шинами, витрати на ремонт транспортних засобів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382 500,00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14.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мастильно-рідинними матеріалами, пальним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BB42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1 135 149,0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15.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Витрати на технічне обслуговування протипожежного обладнання (зарядка вогнегасників)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5537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4 080,00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16.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Поліс обов’язкового страхування  цивільно-правової відповідальності наземних транспортних засобів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5537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20 000,00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17.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Придбання спеціалізованих автобусів пристосованих для перевезення школярів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відділ </w:t>
            </w:r>
            <w:r w:rsidRPr="00201269">
              <w:rPr>
                <w:sz w:val="26"/>
                <w:szCs w:val="26"/>
              </w:rPr>
              <w:t xml:space="preserve"> фінансів райдержадміністрації, відділ освіти, молоді та спорту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</w:p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1 900 000,00</w:t>
            </w:r>
          </w:p>
        </w:tc>
      </w:tr>
      <w:tr w:rsidR="00AE1FB0" w:rsidRPr="00201269" w:rsidTr="003D2FB1">
        <w:tc>
          <w:tcPr>
            <w:tcW w:w="568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18.</w:t>
            </w:r>
          </w:p>
        </w:tc>
        <w:tc>
          <w:tcPr>
            <w:tcW w:w="3332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підвезення учнів 11-х класів закладів загальної середньої освіти Пологівського району до пунктів проведення державної підсумкової атестації в формі зовнішнього незалежного оцінювання та в зворотному напрямку</w:t>
            </w:r>
          </w:p>
        </w:tc>
        <w:tc>
          <w:tcPr>
            <w:tcW w:w="2693" w:type="dxa"/>
          </w:tcPr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AE1FB0" w:rsidRPr="00201269" w:rsidRDefault="00AE1FB0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AE1FB0" w:rsidRPr="00201269" w:rsidRDefault="00AE1FB0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19 328,00</w:t>
            </w:r>
          </w:p>
        </w:tc>
      </w:tr>
    </w:tbl>
    <w:p w:rsidR="00AE1FB0" w:rsidRDefault="00AE1FB0" w:rsidP="008A086F">
      <w:pPr>
        <w:ind w:firstLine="708"/>
        <w:jc w:val="both"/>
        <w:rPr>
          <w:sz w:val="28"/>
          <w:szCs w:val="28"/>
        </w:rPr>
      </w:pPr>
    </w:p>
    <w:p w:rsidR="00AE1FB0" w:rsidRPr="008272E3" w:rsidRDefault="00AE1FB0" w:rsidP="008A086F">
      <w:pPr>
        <w:ind w:firstLine="708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Орієнтований обсяг видатків на виконання заходів Програми </w:t>
      </w:r>
      <w:r>
        <w:rPr>
          <w:sz w:val="28"/>
          <w:szCs w:val="28"/>
        </w:rPr>
        <w:t xml:space="preserve">«Шкільний автобус» у 2019 році складає: </w:t>
      </w:r>
      <w:r w:rsidRPr="008E47A3">
        <w:rPr>
          <w:sz w:val="28"/>
          <w:szCs w:val="28"/>
        </w:rPr>
        <w:t>3 55</w:t>
      </w:r>
      <w:r>
        <w:rPr>
          <w:sz w:val="28"/>
          <w:szCs w:val="28"/>
        </w:rPr>
        <w:t>0</w:t>
      </w:r>
      <w:r w:rsidRPr="008E47A3">
        <w:rPr>
          <w:sz w:val="28"/>
          <w:szCs w:val="28"/>
        </w:rPr>
        <w:t xml:space="preserve"> 729,00</w:t>
      </w:r>
      <w:r>
        <w:rPr>
          <w:sz w:val="28"/>
          <w:szCs w:val="28"/>
        </w:rPr>
        <w:t xml:space="preserve"> </w:t>
      </w:r>
      <w:r w:rsidRPr="00C1231D">
        <w:rPr>
          <w:sz w:val="28"/>
          <w:szCs w:val="28"/>
        </w:rPr>
        <w:t>грн.</w:t>
      </w:r>
    </w:p>
    <w:p w:rsidR="00AE1FB0" w:rsidRDefault="00AE1FB0" w:rsidP="008A086F">
      <w:pPr>
        <w:jc w:val="both"/>
        <w:rPr>
          <w:sz w:val="28"/>
          <w:szCs w:val="28"/>
        </w:rPr>
      </w:pPr>
    </w:p>
    <w:p w:rsidR="00AE1FB0" w:rsidRDefault="00AE1FB0" w:rsidP="008A086F">
      <w:pPr>
        <w:jc w:val="both"/>
        <w:rPr>
          <w:sz w:val="28"/>
          <w:szCs w:val="28"/>
        </w:rPr>
      </w:pPr>
    </w:p>
    <w:p w:rsidR="00AE1FB0" w:rsidRPr="003B199E" w:rsidRDefault="00AE1FB0" w:rsidP="008A086F">
      <w:pPr>
        <w:jc w:val="both"/>
        <w:rPr>
          <w:sz w:val="28"/>
          <w:szCs w:val="28"/>
        </w:rPr>
      </w:pPr>
      <w:r w:rsidRPr="003B199E">
        <w:rPr>
          <w:sz w:val="28"/>
          <w:szCs w:val="28"/>
        </w:rPr>
        <w:t>Начальник відділу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Людмила ДОРОФЄЄВА</w:t>
      </w:r>
    </w:p>
    <w:p w:rsidR="00AE1FB0" w:rsidRPr="00BA6B81" w:rsidRDefault="00AE1FB0" w:rsidP="004B35BA">
      <w:pPr>
        <w:jc w:val="both"/>
        <w:rPr>
          <w:sz w:val="28"/>
          <w:szCs w:val="28"/>
        </w:rPr>
      </w:pPr>
    </w:p>
    <w:p w:rsidR="00AE1FB0" w:rsidRDefault="00AE1FB0" w:rsidP="00BA6B81">
      <w:pPr>
        <w:ind w:left="705"/>
        <w:rPr>
          <w:b/>
          <w:sz w:val="32"/>
          <w:szCs w:val="32"/>
        </w:rPr>
      </w:pPr>
    </w:p>
    <w:p w:rsidR="00AE1FB0" w:rsidRDefault="00AE1FB0" w:rsidP="009C4277">
      <w:pPr>
        <w:jc w:val="center"/>
        <w:rPr>
          <w:b/>
          <w:color w:val="000000"/>
          <w:sz w:val="28"/>
          <w:szCs w:val="28"/>
        </w:rPr>
      </w:pPr>
    </w:p>
    <w:p w:rsidR="00AE1FB0" w:rsidRDefault="00AE1FB0" w:rsidP="009C4277">
      <w:pPr>
        <w:jc w:val="center"/>
        <w:rPr>
          <w:b/>
          <w:color w:val="000000"/>
          <w:sz w:val="28"/>
          <w:szCs w:val="28"/>
        </w:rPr>
      </w:pPr>
    </w:p>
    <w:p w:rsidR="00AE1FB0" w:rsidRPr="003B36B9" w:rsidRDefault="00AE1FB0" w:rsidP="00BA6B81">
      <w:pPr>
        <w:ind w:left="705"/>
        <w:rPr>
          <w:b/>
          <w:sz w:val="32"/>
          <w:szCs w:val="32"/>
        </w:rPr>
      </w:pPr>
      <w:bookmarkStart w:id="0" w:name="_GoBack"/>
      <w:bookmarkEnd w:id="0"/>
    </w:p>
    <w:sectPr w:rsidR="00AE1FB0" w:rsidRPr="003B36B9" w:rsidSect="00E6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1052F2"/>
    <w:rsid w:val="0011471D"/>
    <w:rsid w:val="00137810"/>
    <w:rsid w:val="00141911"/>
    <w:rsid w:val="0016604F"/>
    <w:rsid w:val="0017322F"/>
    <w:rsid w:val="001B7B77"/>
    <w:rsid w:val="001D3FBD"/>
    <w:rsid w:val="001F2BEE"/>
    <w:rsid w:val="00200FC0"/>
    <w:rsid w:val="00201269"/>
    <w:rsid w:val="00201A36"/>
    <w:rsid w:val="00221EA4"/>
    <w:rsid w:val="00234EAB"/>
    <w:rsid w:val="002647F3"/>
    <w:rsid w:val="00281222"/>
    <w:rsid w:val="002B0001"/>
    <w:rsid w:val="002C5F86"/>
    <w:rsid w:val="002D2DA2"/>
    <w:rsid w:val="0031759D"/>
    <w:rsid w:val="00361318"/>
    <w:rsid w:val="00375648"/>
    <w:rsid w:val="003B199E"/>
    <w:rsid w:val="003B36B9"/>
    <w:rsid w:val="003D2FB1"/>
    <w:rsid w:val="003E06BB"/>
    <w:rsid w:val="003F79E4"/>
    <w:rsid w:val="0040709F"/>
    <w:rsid w:val="0042491F"/>
    <w:rsid w:val="004400F7"/>
    <w:rsid w:val="00442E3E"/>
    <w:rsid w:val="0047769A"/>
    <w:rsid w:val="00483EF6"/>
    <w:rsid w:val="00487869"/>
    <w:rsid w:val="004A2432"/>
    <w:rsid w:val="004B35BA"/>
    <w:rsid w:val="004F2CBF"/>
    <w:rsid w:val="00517D96"/>
    <w:rsid w:val="00533E91"/>
    <w:rsid w:val="0054432C"/>
    <w:rsid w:val="00553718"/>
    <w:rsid w:val="0059345B"/>
    <w:rsid w:val="005C7DBD"/>
    <w:rsid w:val="005E3B0E"/>
    <w:rsid w:val="00622BD3"/>
    <w:rsid w:val="00632DE5"/>
    <w:rsid w:val="00654642"/>
    <w:rsid w:val="00662AFE"/>
    <w:rsid w:val="00671A64"/>
    <w:rsid w:val="00674537"/>
    <w:rsid w:val="006A1401"/>
    <w:rsid w:val="006A22E1"/>
    <w:rsid w:val="006E6DF7"/>
    <w:rsid w:val="007148DF"/>
    <w:rsid w:val="00780F94"/>
    <w:rsid w:val="0078243B"/>
    <w:rsid w:val="00791516"/>
    <w:rsid w:val="007C3EE0"/>
    <w:rsid w:val="008272E3"/>
    <w:rsid w:val="00853990"/>
    <w:rsid w:val="008A086F"/>
    <w:rsid w:val="008C36F2"/>
    <w:rsid w:val="008C5853"/>
    <w:rsid w:val="008C5F84"/>
    <w:rsid w:val="008D2BAC"/>
    <w:rsid w:val="008D6C8B"/>
    <w:rsid w:val="008E47A3"/>
    <w:rsid w:val="008E6C4E"/>
    <w:rsid w:val="00903828"/>
    <w:rsid w:val="00917193"/>
    <w:rsid w:val="0093143B"/>
    <w:rsid w:val="00965D1F"/>
    <w:rsid w:val="00976ACE"/>
    <w:rsid w:val="009C4277"/>
    <w:rsid w:val="009E1917"/>
    <w:rsid w:val="00A55880"/>
    <w:rsid w:val="00AC3D6D"/>
    <w:rsid w:val="00AC71FE"/>
    <w:rsid w:val="00AE1FB0"/>
    <w:rsid w:val="00B22C93"/>
    <w:rsid w:val="00BA6B81"/>
    <w:rsid w:val="00BB42F8"/>
    <w:rsid w:val="00BB5CEB"/>
    <w:rsid w:val="00BC308B"/>
    <w:rsid w:val="00C046D4"/>
    <w:rsid w:val="00C1231D"/>
    <w:rsid w:val="00C46F7C"/>
    <w:rsid w:val="00C53C04"/>
    <w:rsid w:val="00C722F0"/>
    <w:rsid w:val="00C94A1F"/>
    <w:rsid w:val="00CB23A7"/>
    <w:rsid w:val="00CC3E4C"/>
    <w:rsid w:val="00CC3F68"/>
    <w:rsid w:val="00CE5D9D"/>
    <w:rsid w:val="00CF784D"/>
    <w:rsid w:val="00D145F4"/>
    <w:rsid w:val="00D743FC"/>
    <w:rsid w:val="00DE22B0"/>
    <w:rsid w:val="00DF1434"/>
    <w:rsid w:val="00DF3DF5"/>
    <w:rsid w:val="00E60D51"/>
    <w:rsid w:val="00E649EB"/>
    <w:rsid w:val="00E709F6"/>
    <w:rsid w:val="00EC6BEA"/>
    <w:rsid w:val="00EF32C6"/>
    <w:rsid w:val="00F150D1"/>
    <w:rsid w:val="00F21B84"/>
    <w:rsid w:val="00F54960"/>
    <w:rsid w:val="00F71DEF"/>
    <w:rsid w:val="00F82C00"/>
    <w:rsid w:val="00FB0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54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4642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5</Pages>
  <Words>4187</Words>
  <Characters>2388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</dc:title>
  <dc:subject/>
  <dc:creator>Admin</dc:creator>
  <cp:keywords/>
  <dc:description/>
  <cp:lastModifiedBy>admin</cp:lastModifiedBy>
  <cp:revision>5</cp:revision>
  <cp:lastPrinted>2019-09-20T08:21:00Z</cp:lastPrinted>
  <dcterms:created xsi:type="dcterms:W3CDTF">2019-09-13T07:34:00Z</dcterms:created>
  <dcterms:modified xsi:type="dcterms:W3CDTF">2019-09-20T08:23:00Z</dcterms:modified>
</cp:coreProperties>
</file>